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rPr>
          <w:rFonts w:ascii="宋体" w:hAnsi="宋体" w:cs="黑体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“中国体育彩票”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山东省第四届体育影像大赛参赛作品要求</w:t>
      </w:r>
    </w:p>
    <w:p>
      <w:pPr>
        <w:spacing w:line="52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作品应与山东体育题材有关，反应健康社会风尚，对山东体育进行正面宣传；内容积极向上，角度独特新颖，富有感染力，有思想性和艺术性，风格不限；不得涉及黄赌毒等违反国家法律法规的内容。参赛作品具体要求如下：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一、作品要求</w:t>
      </w:r>
    </w:p>
    <w:p>
      <w:pPr>
        <w:widowControl/>
        <w:spacing w:line="52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（一）微视频类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1.微视频作品时长需在10分钟以内（含片头片尾），文件格式为MP4格式，视频大小200M以内。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2.视频画面须横屏录制，建议1920*1080；要求视频画面流畅稳定，音效清晰，无明显噪音。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3.选用素材准确清晰且无侵权；不必须带字幕，若带字幕应使用简体中文，且不得多字、少字或出现错别字；不得出现国家领导人画面和声音、不能添加任何水印标识、不得插入任何商业广告。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4.每个作品须附加20—200字的作品标题及作品说明。</w:t>
      </w:r>
    </w:p>
    <w:p>
      <w:pPr>
        <w:widowControl/>
        <w:spacing w:line="52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（二）摄影类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1.参赛图片均为电子照片，文件格式为JPG格式。</w:t>
      </w:r>
    </w:p>
    <w:p>
      <w:pPr>
        <w:widowControl/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2.图像清晰，分辨率达到72DPI及以上。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3.黑白、彩色，单幅、组照（组照不超过6幅，每张照片注明排序）。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4.每张（每组）作品须附加作品标题及50字以内图片说明。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5.谢绝电脑创意和改变原始影像，不得作合成、添加、删除以及大幅度改变色彩等技术处理。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二、其他要求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1.所有参赛者必须保证提交的参赛作品为原创作品，不得侵犯其他个人或集体的知识产权，严禁剽窃、抄袭，参赛作品且未以任何形式公开发表过，并未在其他赛事中获奖，不得一稿多投，严禁重复提交。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2.参赛者应确认拥有其作品完整的著作权，组委会不承担因著作权纠纷而产生的法律责任。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3.所有参赛者报名信息要真实合法，按照参赛步骤中所规定的各项规范报名参赛，如有虚报信息，一经发现将被取消参赛资格。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4.每人最多可投送3件（组）参赛作品（需不同主题或角度），不得在评审工作过程中进行版本替换。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5.关于作品作者署名，每个作品要求作者不超过4个人，若超过4个人，建议以团队参赛，如“***团队”。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三、投稿须知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1.报送方式一：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>系统报送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参赛者将作品上传至大众日报客户端活动系统，提交作品前认真阅读参赛须知并按照要求正确填写作者姓名、作品名称、组别、报送单位、联系方式及地址等个人信息后，将作品上传,系统报送不需要上传报名表。报送作品审核通过后，在大众日报客户端平台刊发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上传作品说明：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打开手机应用商城→搜索下载“大众日报客户端”→点击右下角“我的”进行用户注册→</w:t>
      </w:r>
      <w:r>
        <w:rPr>
          <w:rFonts w:hint="eastAsia" w:ascii="仿宋" w:hAnsi="仿宋" w:eastAsia="仿宋" w:cs="仿宋"/>
          <w:sz w:val="32"/>
          <w:szCs w:val="32"/>
        </w:rPr>
        <w:t>扫描下方二维码（活动征集系统）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在线提交作品。征集系统支持在线查看作品审核状态。系统可支持手机端或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电脑端登录上传作品。</w:t>
      </w:r>
    </w:p>
    <w:p>
      <w:pPr>
        <w:ind w:firstLine="640" w:firstLineChars="20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1959610" cy="1959610"/>
            <wp:effectExtent l="0" t="0" r="2540" b="2540"/>
            <wp:docPr id="1" name="图片 4" descr="1_434815394_171_85_3_697923043_ba0847a2e7efeafeec0b7df1aca4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_434815394_171_85_3_697923043_ba0847a2e7efeafeec0b7df1aca42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（微信扫码直接报送作品）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作品征集系统链接：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http://dzrbzj.dzng.com/uindex/7087a17a7a9384daeb96cff71e197827</w:t>
      </w:r>
    </w:p>
    <w:p>
      <w:pPr>
        <w:ind w:firstLine="640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2.报送方式二：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邮箱报送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请将作品及《“中国体育彩票”山东省第四届体育影像大赛报名表》（签字扫描或图片）打包发送至大赛组委会邮箱：dzrbdz@126.com，邮件名称统一以“体育影像大赛+作者姓名+作品名称”命名。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报送作品审核通过后，在大众日报客户端平台刊发。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3.以下作品不得报送：</w:t>
      </w:r>
    </w:p>
    <w:p>
      <w:pPr>
        <w:ind w:firstLine="640" w:firstLineChars="200"/>
        <w:jc w:val="left"/>
      </w:pPr>
      <w:r>
        <w:rPr>
          <w:rFonts w:hint="eastAsia" w:ascii="仿宋" w:hAnsi="仿宋" w:eastAsia="仿宋" w:cs="仿宋"/>
          <w:sz w:val="32"/>
          <w:szCs w:val="32"/>
        </w:rPr>
        <w:t>①曾在“‘中国体育彩票’山东省首届体育微视频、微电影征集大赛”、“‘中国体育彩票’山东省第二届体育影像大赛”、“‘中国体育彩票’山东省第三届体育影像大赛”中的获奖作品；②在上述三届大赛中未获奖、且未改动的作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ZGM0MmQzZDQyY2UyYjYzNDllZGE5MmQ3NGJlZjcifQ=="/>
  </w:docVars>
  <w:rsids>
    <w:rsidRoot w:val="79A90E74"/>
    <w:rsid w:val="78033BD0"/>
    <w:rsid w:val="79A90E74"/>
    <w:rsid w:val="7B822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1361</Characters>
  <Lines>0</Lines>
  <Paragraphs>0</Paragraphs>
  <TotalTime>0</TotalTime>
  <ScaleCrop>false</ScaleCrop>
  <LinksUpToDate>false</LinksUpToDate>
  <CharactersWithSpaces>1362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2023-09-19T03:24:00Z</dcterms:created>
  <dc:creator>Administrator</dc:creator>
  <cp:lastModifiedBy>西无</cp:lastModifiedBy>
  <dcterms:modified xsi:type="dcterms:W3CDTF">2023-09-20T09:52:01Z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12208F58E5C248CA8FC3236D77F8832A_13</vt:lpwstr>
  </property>
</Properties>
</file>